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34" w:rsidRDefault="00E341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39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6"/>
        <w:gridCol w:w="9492"/>
      </w:tblGrid>
      <w:tr w:rsidR="00E34134">
        <w:tc>
          <w:tcPr>
            <w:tcW w:w="4466" w:type="dxa"/>
          </w:tcPr>
          <w:p w:rsidR="00E34134" w:rsidRDefault="0085658D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91385" cy="1570355"/>
                  <wp:effectExtent l="0" t="0" r="0" b="0"/>
                  <wp:docPr id="3" name="image1.png" descr="VU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VUS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1570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2" w:type="dxa"/>
          </w:tcPr>
          <w:p w:rsidR="00E34134" w:rsidRDefault="00E34134">
            <w:pPr>
              <w:widowControl w:val="0"/>
              <w:rPr>
                <w:b/>
                <w:sz w:val="32"/>
                <w:szCs w:val="32"/>
              </w:rPr>
            </w:pPr>
          </w:p>
          <w:p w:rsidR="00E34134" w:rsidRDefault="0085658D">
            <w:pPr>
              <w:widowControl w:val="0"/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OSNOVNA ŠKOLA SILVIJA STRAHIMIRA KRANJČEVIĆA</w:t>
            </w:r>
          </w:p>
          <w:p w:rsidR="00E34134" w:rsidRDefault="0085658D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(školska godina 2024. / 2025.)</w:t>
            </w:r>
          </w:p>
          <w:p w:rsidR="00E34134" w:rsidRDefault="0085658D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</w:p>
          <w:p w:rsidR="00E34134" w:rsidRDefault="00E34134">
            <w:pPr>
              <w:widowControl w:val="0"/>
              <w:ind w:left="1440" w:firstLine="720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E34134" w:rsidRDefault="00E34134"/>
    <w:p w:rsidR="00E34134" w:rsidRDefault="00E34134">
      <w:pPr>
        <w:jc w:val="center"/>
      </w:pPr>
    </w:p>
    <w:tbl>
      <w:tblPr>
        <w:tblStyle w:val="a2"/>
        <w:tblW w:w="133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9"/>
        <w:gridCol w:w="1784"/>
        <w:gridCol w:w="860"/>
        <w:gridCol w:w="1738"/>
        <w:gridCol w:w="824"/>
        <w:gridCol w:w="1774"/>
        <w:gridCol w:w="857"/>
        <w:gridCol w:w="1918"/>
        <w:gridCol w:w="919"/>
        <w:gridCol w:w="1882"/>
      </w:tblGrid>
      <w:tr w:rsidR="00E34134">
        <w:trPr>
          <w:trHeight w:val="74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Subota</w:t>
            </w:r>
          </w:p>
        </w:tc>
      </w:tr>
      <w:tr w:rsidR="00E34134">
        <w:trPr>
          <w:trHeight w:val="9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 xml:space="preserve">Nogomet </w:t>
            </w:r>
          </w:p>
          <w:p w:rsidR="00E34134" w:rsidRDefault="0085658D">
            <w:pPr>
              <w:widowControl w:val="0"/>
              <w:jc w:val="center"/>
            </w:pPr>
            <w:r>
              <w:t xml:space="preserve"> (3.-5.r.) M/Ž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14:20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15:05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 xml:space="preserve">Stolni tenis (1-2.r.) M/Ž </w:t>
            </w:r>
          </w:p>
          <w:p w:rsidR="00E34134" w:rsidRDefault="0085658D">
            <w:pPr>
              <w:widowControl w:val="0"/>
              <w:jc w:val="center"/>
            </w:pPr>
            <w:r>
              <w:t>(mala dvorana)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  <w:p w:rsidR="00E34134" w:rsidRDefault="0085658D">
            <w:pPr>
              <w:widowControl w:val="0"/>
              <w:jc w:val="center"/>
            </w:pPr>
            <w:r>
              <w:rPr>
                <w:b/>
              </w:rPr>
              <w:t>13.15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 xml:space="preserve">Stolni tenis (3.r.) M/Ž </w:t>
            </w:r>
          </w:p>
          <w:p w:rsidR="00E34134" w:rsidRDefault="0085658D">
            <w:pPr>
              <w:widowControl w:val="0"/>
              <w:jc w:val="center"/>
            </w:pPr>
            <w:r>
              <w:t>(mala dvorana)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14.20 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>Elementarna sportska škola (1.-3.r.) M/Ž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9.00 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>Nogomet</w:t>
            </w:r>
          </w:p>
          <w:p w:rsidR="00E34134" w:rsidRDefault="0085658D">
            <w:pPr>
              <w:widowControl w:val="0"/>
              <w:jc w:val="center"/>
            </w:pPr>
            <w:r>
              <w:t>(1.-4.r.) M/Ž</w:t>
            </w:r>
          </w:p>
        </w:tc>
      </w:tr>
      <w:tr w:rsidR="00E34134">
        <w:trPr>
          <w:trHeight w:val="95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rPr>
                <w:b/>
              </w:rPr>
            </w:pPr>
            <w:r>
              <w:rPr>
                <w:b/>
              </w:rPr>
              <w:t>15.10</w:t>
            </w:r>
          </w:p>
          <w:p w:rsidR="00E34134" w:rsidRDefault="0085658D">
            <w:pPr>
              <w:widowControl w:val="0"/>
              <w:rPr>
                <w:b/>
              </w:rPr>
            </w:pPr>
            <w:r>
              <w:rPr>
                <w:b/>
              </w:rPr>
              <w:t>15.55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 xml:space="preserve">Nogomet </w:t>
            </w:r>
          </w:p>
          <w:p w:rsidR="00E34134" w:rsidRDefault="0085658D">
            <w:pPr>
              <w:widowControl w:val="0"/>
              <w:jc w:val="center"/>
            </w:pPr>
            <w:r>
              <w:t xml:space="preserve"> (1.-2.r. M/Ž + 3.r Ž)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 xml:space="preserve">Sportske igre  </w:t>
            </w:r>
          </w:p>
          <w:p w:rsidR="00E34134" w:rsidRDefault="0085658D">
            <w:pPr>
              <w:widowControl w:val="0"/>
              <w:jc w:val="center"/>
            </w:pPr>
            <w:r>
              <w:t>(1.-4.r.) M/Ž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  <w:p w:rsidR="00E34134" w:rsidRDefault="00E34134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rPr>
                <w:b/>
              </w:rPr>
            </w:pPr>
          </w:p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  <w:p w:rsidR="00E34134" w:rsidRDefault="00E34134">
            <w:pPr>
              <w:widowControl w:val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10.05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>Sportske igre</w:t>
            </w:r>
          </w:p>
          <w:p w:rsidR="00E34134" w:rsidRDefault="0085658D">
            <w:pPr>
              <w:widowControl w:val="0"/>
              <w:jc w:val="center"/>
            </w:pPr>
            <w:r>
              <w:t>(3.-8.r.) M/Ž</w:t>
            </w:r>
          </w:p>
        </w:tc>
      </w:tr>
      <w:tr w:rsidR="00E34134">
        <w:trPr>
          <w:trHeight w:val="9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16.50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17.35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</w:pPr>
            <w:r>
              <w:t>Košarka</w:t>
            </w:r>
          </w:p>
          <w:p w:rsidR="00E34134" w:rsidRDefault="0085658D">
            <w:pPr>
              <w:widowControl w:val="0"/>
              <w:jc w:val="center"/>
            </w:pPr>
            <w:r>
              <w:t>(5.-8.r.) M/Ž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Nogomet</w:t>
            </w:r>
          </w:p>
          <w:p w:rsidR="00E34134" w:rsidRDefault="0085658D">
            <w:pPr>
              <w:widowControl w:val="0"/>
              <w:jc w:val="center"/>
            </w:pPr>
            <w:r>
              <w:t>(5.-8.r.) M/Ž</w:t>
            </w:r>
          </w:p>
        </w:tc>
      </w:tr>
      <w:tr w:rsidR="00E34134">
        <w:trPr>
          <w:trHeight w:val="9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E34134">
            <w:pPr>
              <w:widowControl w:val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134" w:rsidRDefault="00E3413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34" w:rsidRDefault="008565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34134" w:rsidRDefault="00E34134"/>
    <w:p w:rsidR="00E34134" w:rsidRDefault="0085658D" w:rsidP="0085658D">
      <w:pPr>
        <w:ind w:left="720"/>
      </w:pPr>
      <w:r>
        <w:rPr>
          <w:b/>
        </w:rPr>
        <w:t xml:space="preserve">Ravnateljica: </w:t>
      </w:r>
      <w:r>
        <w:t xml:space="preserve">Melita </w:t>
      </w:r>
      <w:proofErr w:type="spellStart"/>
      <w:r>
        <w:t>Haluga</w:t>
      </w:r>
      <w:proofErr w:type="spellEnd"/>
      <w:r>
        <w:rPr>
          <w:b/>
        </w:rPr>
        <w:t xml:space="preserve">                                                                                                    Voditelj: </w:t>
      </w:r>
      <w:r>
        <w:t xml:space="preserve">Domagoj </w:t>
      </w:r>
      <w:proofErr w:type="spellStart"/>
      <w:r>
        <w:t>Matoic</w:t>
      </w:r>
      <w:proofErr w:type="spellEnd"/>
      <w:r>
        <w:t>, prof</w:t>
      </w:r>
      <w:bookmarkStart w:id="0" w:name="_GoBack"/>
      <w:bookmarkEnd w:id="0"/>
    </w:p>
    <w:p w:rsidR="00E34134" w:rsidRDefault="00E34134"/>
    <w:p w:rsidR="00E34134" w:rsidRDefault="00E34134"/>
    <w:sectPr w:rsidR="00E34134">
      <w:pgSz w:w="16838" w:h="11906" w:orient="landscape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4"/>
    <w:rsid w:val="0085658D"/>
    <w:rsid w:val="00E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B714"/>
  <w15:docId w15:val="{3DCCD202-B122-4790-A6E1-2B5D5EFD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baloniaChar">
    <w:name w:val="Tekst balončića Char"/>
    <w:basedOn w:val="Zadanifontodlomka"/>
    <w:qFormat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fusnoteChar">
    <w:name w:val="Tekst fusnote Char"/>
    <w:basedOn w:val="Zadanifontodlomka"/>
    <w:qFormat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qFormat/>
    <w:rPr>
      <w:vertAlign w:val="superscript"/>
    </w:rPr>
  </w:style>
  <w:style w:type="character" w:customStyle="1" w:styleId="TekstkrajnjebiljekeChar">
    <w:name w:val="Tekst krajnje bilješke Char"/>
    <w:basedOn w:val="Zadanifontodlomka"/>
    <w:qFormat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EndnoteCharacters">
    <w:name w:val="Endnote Characters"/>
    <w:basedOn w:val="Zadanifontodlomka"/>
    <w:qFormat/>
    <w:rPr>
      <w:vertAlign w:val="superscript"/>
    </w:rPr>
  </w:style>
  <w:style w:type="character" w:styleId="Referencakomentara">
    <w:name w:val="annotation reference"/>
    <w:basedOn w:val="Zadanifontodlomka"/>
    <w:qFormat/>
    <w:rPr>
      <w:sz w:val="16"/>
      <w:szCs w:val="16"/>
    </w:rPr>
  </w:style>
  <w:style w:type="character" w:customStyle="1" w:styleId="TekstkomentaraChar">
    <w:name w:val="Tekst komentara Char"/>
    <w:basedOn w:val="Zadanifontodlomka"/>
    <w:qFormat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PredmetkomentaraChar">
    <w:name w:val="Predmet komentara Char"/>
    <w:basedOn w:val="TekstkomentaraChar"/>
    <w:qFormat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Tekstkrajnjebiljeke">
    <w:name w:val="endnote text"/>
    <w:basedOn w:val="Normal"/>
    <w:rPr>
      <w:sz w:val="20"/>
      <w:szCs w:val="20"/>
    </w:rPr>
  </w:style>
  <w:style w:type="paragraph" w:styleId="Tekstkomentara">
    <w:name w:val="annotation text"/>
    <w:basedOn w:val="Normal"/>
    <w:qFormat/>
    <w:rPr>
      <w:sz w:val="20"/>
      <w:szCs w:val="20"/>
    </w:rPr>
  </w:style>
  <w:style w:type="paragraph" w:styleId="Predmetkomentara">
    <w:name w:val="annotation subject"/>
    <w:basedOn w:val="Tekstkomentara"/>
    <w:next w:val="Tekstkomentara"/>
    <w:qFormat/>
    <w:rPr>
      <w:b/>
      <w:bCs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pLVr+cZ72qBHo9YrCQVBPg4BQ==">CgMxLjA4AHIhMWpUdkVMRnRvNUxXUkkwTTVqS3RQdWVNNnBQM1pyZkQy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HAKOM U SRCU</dc:creator>
  <cp:lastModifiedBy>MH</cp:lastModifiedBy>
  <cp:revision>2</cp:revision>
  <dcterms:created xsi:type="dcterms:W3CDTF">2025-01-24T13:29:00Z</dcterms:created>
  <dcterms:modified xsi:type="dcterms:W3CDTF">2025-01-24T13:29:00Z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